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4941" w:rsidRDefault="00BF4941"/>
    <w:p w:rsidR="002B7CC4" w:rsidRDefault="002B7CC4"/>
    <w:p w:rsidR="002B7CC4" w:rsidRDefault="002B7CC4"/>
    <w:p w:rsidR="002B7CC4" w:rsidRPr="004D0DFC" w:rsidRDefault="002B7CC4" w:rsidP="002B7CC4">
      <w:pPr>
        <w:jc w:val="center"/>
        <w:rPr>
          <w:b/>
          <w:sz w:val="28"/>
          <w:szCs w:val="28"/>
        </w:rPr>
      </w:pPr>
      <w:r w:rsidRPr="004D0DFC">
        <w:rPr>
          <w:b/>
          <w:sz w:val="28"/>
          <w:szCs w:val="28"/>
        </w:rPr>
        <w:t xml:space="preserve">Сведения о численности хозяйств и населения по </w:t>
      </w:r>
      <w:proofErr w:type="spellStart"/>
      <w:r w:rsidRPr="004D0DFC">
        <w:rPr>
          <w:b/>
          <w:sz w:val="28"/>
          <w:szCs w:val="28"/>
        </w:rPr>
        <w:t>Старогутнянскому</w:t>
      </w:r>
      <w:proofErr w:type="spellEnd"/>
      <w:r w:rsidRPr="004D0DFC">
        <w:rPr>
          <w:b/>
          <w:sz w:val="28"/>
          <w:szCs w:val="28"/>
        </w:rPr>
        <w:t xml:space="preserve"> сельскому поселению  по состоянию на 01.01.2018года</w:t>
      </w:r>
    </w:p>
    <w:p w:rsidR="002B7CC4" w:rsidRPr="004D0DFC" w:rsidRDefault="002B7CC4">
      <w:pPr>
        <w:rPr>
          <w:sz w:val="28"/>
          <w:szCs w:val="28"/>
        </w:rPr>
      </w:pPr>
    </w:p>
    <w:p w:rsidR="002B7CC4" w:rsidRPr="004D0DFC" w:rsidRDefault="002B7CC4">
      <w:pPr>
        <w:rPr>
          <w:sz w:val="28"/>
          <w:szCs w:val="28"/>
        </w:rPr>
      </w:pPr>
    </w:p>
    <w:p w:rsidR="002B7CC4" w:rsidRPr="004D0DFC" w:rsidRDefault="002B7CC4">
      <w:pPr>
        <w:rPr>
          <w:sz w:val="28"/>
          <w:szCs w:val="28"/>
        </w:rPr>
      </w:pPr>
    </w:p>
    <w:tbl>
      <w:tblPr>
        <w:tblStyle w:val="a3"/>
        <w:tblW w:w="0" w:type="auto"/>
        <w:tblLook w:val="04A0"/>
      </w:tblPr>
      <w:tblGrid>
        <w:gridCol w:w="719"/>
        <w:gridCol w:w="2362"/>
        <w:gridCol w:w="1729"/>
        <w:gridCol w:w="2057"/>
        <w:gridCol w:w="1370"/>
        <w:gridCol w:w="1334"/>
      </w:tblGrid>
      <w:tr w:rsidR="002B7CC4" w:rsidRPr="004D0DFC" w:rsidTr="008F5099">
        <w:trPr>
          <w:trHeight w:val="225"/>
        </w:trPr>
        <w:tc>
          <w:tcPr>
            <w:tcW w:w="817" w:type="dxa"/>
            <w:vMerge w:val="restart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 xml:space="preserve">№ </w:t>
            </w:r>
          </w:p>
          <w:p w:rsidR="002B7CC4" w:rsidRPr="004D0DFC" w:rsidRDefault="002B7CC4">
            <w:pPr>
              <w:rPr>
                <w:sz w:val="28"/>
                <w:szCs w:val="28"/>
              </w:rPr>
            </w:pPr>
            <w:proofErr w:type="spellStart"/>
            <w:proofErr w:type="gramStart"/>
            <w:r w:rsidRPr="004D0DFC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4D0DFC">
              <w:rPr>
                <w:sz w:val="28"/>
                <w:szCs w:val="28"/>
              </w:rPr>
              <w:t>/</w:t>
            </w:r>
            <w:proofErr w:type="spellStart"/>
            <w:r w:rsidRPr="004D0DFC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93" w:type="dxa"/>
            <w:vMerge w:val="restart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Наименование</w:t>
            </w:r>
          </w:p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 xml:space="preserve"> населенного пункта</w:t>
            </w:r>
          </w:p>
        </w:tc>
        <w:tc>
          <w:tcPr>
            <w:tcW w:w="1560" w:type="dxa"/>
            <w:vMerge w:val="restart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Численность</w:t>
            </w:r>
          </w:p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 xml:space="preserve"> хозяйств</w:t>
            </w:r>
          </w:p>
        </w:tc>
        <w:tc>
          <w:tcPr>
            <w:tcW w:w="1575" w:type="dxa"/>
            <w:vMerge w:val="restart"/>
            <w:tcBorders>
              <w:right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Численность населени</w:t>
            </w:r>
            <w:proofErr w:type="gramStart"/>
            <w:r w:rsidRPr="004D0DFC">
              <w:rPr>
                <w:sz w:val="28"/>
                <w:szCs w:val="28"/>
              </w:rPr>
              <w:t>я(</w:t>
            </w:r>
            <w:proofErr w:type="gramEnd"/>
            <w:r w:rsidRPr="004D0DFC">
              <w:rPr>
                <w:sz w:val="28"/>
                <w:szCs w:val="28"/>
              </w:rPr>
              <w:t>чел)</w:t>
            </w:r>
          </w:p>
        </w:tc>
        <w:tc>
          <w:tcPr>
            <w:tcW w:w="292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За 2017год</w:t>
            </w:r>
          </w:p>
        </w:tc>
      </w:tr>
      <w:tr w:rsidR="004D0DFC" w:rsidRPr="004D0DFC" w:rsidTr="002B7CC4">
        <w:trPr>
          <w:trHeight w:val="300"/>
        </w:trPr>
        <w:tc>
          <w:tcPr>
            <w:tcW w:w="817" w:type="dxa"/>
            <w:vMerge/>
          </w:tcPr>
          <w:p w:rsidR="002B7CC4" w:rsidRPr="004D0DFC" w:rsidRDefault="002B7CC4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  <w:vMerge/>
          </w:tcPr>
          <w:p w:rsidR="002B7CC4" w:rsidRPr="004D0DFC" w:rsidRDefault="002B7CC4">
            <w:pPr>
              <w:rPr>
                <w:sz w:val="28"/>
                <w:szCs w:val="28"/>
              </w:rPr>
            </w:pPr>
          </w:p>
        </w:tc>
        <w:tc>
          <w:tcPr>
            <w:tcW w:w="1560" w:type="dxa"/>
            <w:vMerge/>
          </w:tcPr>
          <w:p w:rsidR="002B7CC4" w:rsidRPr="004D0DFC" w:rsidRDefault="002B7CC4">
            <w:pPr>
              <w:rPr>
                <w:sz w:val="28"/>
                <w:szCs w:val="28"/>
              </w:rPr>
            </w:pPr>
          </w:p>
        </w:tc>
        <w:tc>
          <w:tcPr>
            <w:tcW w:w="1575" w:type="dxa"/>
            <w:vMerge/>
            <w:tcBorders>
              <w:right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родилось</w:t>
            </w:r>
          </w:p>
        </w:tc>
        <w:tc>
          <w:tcPr>
            <w:tcW w:w="1546" w:type="dxa"/>
            <w:tcBorders>
              <w:top w:val="single" w:sz="4" w:space="0" w:color="auto"/>
              <w:left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умерло</w:t>
            </w:r>
          </w:p>
        </w:tc>
      </w:tr>
      <w:tr w:rsidR="002B7CC4" w:rsidRPr="004D0DFC" w:rsidTr="002B7CC4">
        <w:tc>
          <w:tcPr>
            <w:tcW w:w="817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1.</w:t>
            </w:r>
          </w:p>
        </w:tc>
        <w:tc>
          <w:tcPr>
            <w:tcW w:w="2693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д</w:t>
            </w:r>
            <w:proofErr w:type="gramStart"/>
            <w:r w:rsidRPr="004D0DFC">
              <w:rPr>
                <w:sz w:val="28"/>
                <w:szCs w:val="28"/>
              </w:rPr>
              <w:t>.П</w:t>
            </w:r>
            <w:proofErr w:type="gramEnd"/>
            <w:r w:rsidRPr="004D0DFC">
              <w:rPr>
                <w:sz w:val="28"/>
                <w:szCs w:val="28"/>
              </w:rPr>
              <w:t>есчанка</w:t>
            </w:r>
          </w:p>
        </w:tc>
        <w:tc>
          <w:tcPr>
            <w:tcW w:w="1560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233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625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7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8</w:t>
            </w:r>
          </w:p>
        </w:tc>
      </w:tr>
      <w:tr w:rsidR="002B7CC4" w:rsidRPr="004D0DFC" w:rsidTr="002B7CC4">
        <w:tc>
          <w:tcPr>
            <w:tcW w:w="817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2.</w:t>
            </w:r>
          </w:p>
        </w:tc>
        <w:tc>
          <w:tcPr>
            <w:tcW w:w="2693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с</w:t>
            </w:r>
            <w:proofErr w:type="gramStart"/>
            <w:r w:rsidRPr="004D0DFC">
              <w:rPr>
                <w:sz w:val="28"/>
                <w:szCs w:val="28"/>
              </w:rPr>
              <w:t>.С</w:t>
            </w:r>
            <w:proofErr w:type="gramEnd"/>
            <w:r w:rsidRPr="004D0DFC">
              <w:rPr>
                <w:sz w:val="28"/>
                <w:szCs w:val="28"/>
              </w:rPr>
              <w:t xml:space="preserve">тарая Гута </w:t>
            </w:r>
          </w:p>
        </w:tc>
        <w:tc>
          <w:tcPr>
            <w:tcW w:w="1560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306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2B7CC4" w:rsidRPr="004D0DFC" w:rsidRDefault="002B7CC4" w:rsidP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7</w:t>
            </w:r>
            <w:r w:rsidR="004D0DFC" w:rsidRPr="004D0DFC">
              <w:rPr>
                <w:sz w:val="28"/>
                <w:szCs w:val="28"/>
              </w:rPr>
              <w:t>80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2B7CC4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4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2B7CC4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16</w:t>
            </w:r>
          </w:p>
        </w:tc>
      </w:tr>
      <w:tr w:rsidR="002B7CC4" w:rsidRPr="004D0DFC" w:rsidTr="002B7CC4">
        <w:tc>
          <w:tcPr>
            <w:tcW w:w="817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3</w:t>
            </w:r>
          </w:p>
        </w:tc>
        <w:tc>
          <w:tcPr>
            <w:tcW w:w="2693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proofErr w:type="spellStart"/>
            <w:r w:rsidRPr="004D0DFC">
              <w:rPr>
                <w:sz w:val="28"/>
                <w:szCs w:val="28"/>
              </w:rPr>
              <w:t>с</w:t>
            </w:r>
            <w:proofErr w:type="gramStart"/>
            <w:r w:rsidRPr="004D0DFC">
              <w:rPr>
                <w:sz w:val="28"/>
                <w:szCs w:val="28"/>
              </w:rPr>
              <w:t>.Р</w:t>
            </w:r>
            <w:proofErr w:type="gramEnd"/>
            <w:r w:rsidRPr="004D0DFC">
              <w:rPr>
                <w:sz w:val="28"/>
                <w:szCs w:val="28"/>
              </w:rPr>
              <w:t>обчик</w:t>
            </w:r>
            <w:proofErr w:type="spellEnd"/>
          </w:p>
        </w:tc>
        <w:tc>
          <w:tcPr>
            <w:tcW w:w="1560" w:type="dxa"/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167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2B7CC4" w:rsidRPr="004D0DFC" w:rsidRDefault="002B7CC4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407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2B7CC4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6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2B7CC4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9</w:t>
            </w:r>
          </w:p>
        </w:tc>
      </w:tr>
      <w:tr w:rsidR="004D0DFC" w:rsidRPr="004D0DFC" w:rsidTr="002B7CC4">
        <w:tc>
          <w:tcPr>
            <w:tcW w:w="817" w:type="dxa"/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4</w:t>
            </w:r>
          </w:p>
        </w:tc>
        <w:tc>
          <w:tcPr>
            <w:tcW w:w="2693" w:type="dxa"/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п</w:t>
            </w:r>
            <w:proofErr w:type="gramStart"/>
            <w:r w:rsidRPr="004D0DFC">
              <w:rPr>
                <w:sz w:val="28"/>
                <w:szCs w:val="28"/>
              </w:rPr>
              <w:t>.К</w:t>
            </w:r>
            <w:proofErr w:type="gramEnd"/>
            <w:r w:rsidRPr="004D0DFC">
              <w:rPr>
                <w:sz w:val="28"/>
                <w:szCs w:val="28"/>
              </w:rPr>
              <w:t>рым</w:t>
            </w:r>
          </w:p>
        </w:tc>
        <w:tc>
          <w:tcPr>
            <w:tcW w:w="1560" w:type="dxa"/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5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16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1</w:t>
            </w:r>
          </w:p>
        </w:tc>
      </w:tr>
      <w:tr w:rsidR="004D0DFC" w:rsidRPr="004D0DFC" w:rsidTr="002B7CC4">
        <w:tc>
          <w:tcPr>
            <w:tcW w:w="817" w:type="dxa"/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5.</w:t>
            </w:r>
          </w:p>
        </w:tc>
        <w:tc>
          <w:tcPr>
            <w:tcW w:w="2693" w:type="dxa"/>
          </w:tcPr>
          <w:p w:rsidR="004D0DFC" w:rsidRPr="004D0DFC" w:rsidRDefault="004D0DFC" w:rsidP="004D0DFC">
            <w:pPr>
              <w:rPr>
                <w:sz w:val="28"/>
                <w:szCs w:val="28"/>
              </w:rPr>
            </w:pPr>
            <w:proofErr w:type="spellStart"/>
            <w:r w:rsidRPr="004D0DFC">
              <w:rPr>
                <w:sz w:val="28"/>
                <w:szCs w:val="28"/>
              </w:rPr>
              <w:t>д</w:t>
            </w:r>
            <w:proofErr w:type="gramStart"/>
            <w:r w:rsidRPr="004D0DFC">
              <w:rPr>
                <w:sz w:val="28"/>
                <w:szCs w:val="28"/>
              </w:rPr>
              <w:t>.В</w:t>
            </w:r>
            <w:proofErr w:type="gramEnd"/>
            <w:r w:rsidRPr="004D0DFC">
              <w:rPr>
                <w:sz w:val="28"/>
                <w:szCs w:val="28"/>
              </w:rPr>
              <w:t>асилевка</w:t>
            </w:r>
            <w:proofErr w:type="spellEnd"/>
          </w:p>
        </w:tc>
        <w:tc>
          <w:tcPr>
            <w:tcW w:w="1560" w:type="dxa"/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1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1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-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4D0DFC" w:rsidRPr="004D0DFC" w:rsidRDefault="004D0DFC">
            <w:pPr>
              <w:rPr>
                <w:sz w:val="28"/>
                <w:szCs w:val="28"/>
              </w:rPr>
            </w:pPr>
            <w:r w:rsidRPr="004D0DFC">
              <w:rPr>
                <w:sz w:val="28"/>
                <w:szCs w:val="28"/>
              </w:rPr>
              <w:t>-</w:t>
            </w:r>
          </w:p>
        </w:tc>
      </w:tr>
      <w:tr w:rsidR="004D0DFC" w:rsidRPr="004D0DFC" w:rsidTr="002B7CC4">
        <w:tc>
          <w:tcPr>
            <w:tcW w:w="817" w:type="dxa"/>
          </w:tcPr>
          <w:p w:rsidR="004D0DFC" w:rsidRPr="004D0DFC" w:rsidRDefault="004D0DFC">
            <w:pPr>
              <w:rPr>
                <w:sz w:val="28"/>
                <w:szCs w:val="28"/>
              </w:rPr>
            </w:pPr>
          </w:p>
        </w:tc>
        <w:tc>
          <w:tcPr>
            <w:tcW w:w="2693" w:type="dxa"/>
          </w:tcPr>
          <w:p w:rsidR="004D0DFC" w:rsidRPr="004D0DFC" w:rsidRDefault="004D0DFC" w:rsidP="004D0DFC">
            <w:pPr>
              <w:rPr>
                <w:b/>
                <w:sz w:val="28"/>
                <w:szCs w:val="28"/>
              </w:rPr>
            </w:pPr>
            <w:r w:rsidRPr="004D0DFC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560" w:type="dxa"/>
          </w:tcPr>
          <w:p w:rsidR="004D0DFC" w:rsidRPr="004D0DFC" w:rsidRDefault="004D0DFC">
            <w:pPr>
              <w:rPr>
                <w:b/>
                <w:sz w:val="28"/>
                <w:szCs w:val="28"/>
              </w:rPr>
            </w:pPr>
            <w:r w:rsidRPr="004D0DFC">
              <w:rPr>
                <w:b/>
                <w:sz w:val="28"/>
                <w:szCs w:val="28"/>
              </w:rPr>
              <w:t>712</w:t>
            </w:r>
          </w:p>
        </w:tc>
        <w:tc>
          <w:tcPr>
            <w:tcW w:w="1575" w:type="dxa"/>
            <w:tcBorders>
              <w:right w:val="single" w:sz="4" w:space="0" w:color="auto"/>
            </w:tcBorders>
          </w:tcPr>
          <w:p w:rsidR="004D0DFC" w:rsidRPr="004D0DFC" w:rsidRDefault="004D0DFC">
            <w:pPr>
              <w:rPr>
                <w:b/>
                <w:sz w:val="28"/>
                <w:szCs w:val="28"/>
              </w:rPr>
            </w:pPr>
            <w:r w:rsidRPr="004D0DFC">
              <w:rPr>
                <w:b/>
                <w:sz w:val="28"/>
                <w:szCs w:val="28"/>
              </w:rPr>
              <w:t>1829</w:t>
            </w:r>
          </w:p>
        </w:tc>
        <w:tc>
          <w:tcPr>
            <w:tcW w:w="1380" w:type="dxa"/>
            <w:tcBorders>
              <w:left w:val="single" w:sz="4" w:space="0" w:color="auto"/>
              <w:right w:val="single" w:sz="4" w:space="0" w:color="auto"/>
            </w:tcBorders>
          </w:tcPr>
          <w:p w:rsidR="004D0DFC" w:rsidRPr="004D0DFC" w:rsidRDefault="004D0DFC">
            <w:pPr>
              <w:rPr>
                <w:b/>
                <w:sz w:val="28"/>
                <w:szCs w:val="28"/>
              </w:rPr>
            </w:pPr>
            <w:r w:rsidRPr="004D0DFC"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1546" w:type="dxa"/>
            <w:tcBorders>
              <w:left w:val="single" w:sz="4" w:space="0" w:color="auto"/>
            </w:tcBorders>
          </w:tcPr>
          <w:p w:rsidR="004D0DFC" w:rsidRPr="004D0DFC" w:rsidRDefault="004D0DFC">
            <w:pPr>
              <w:rPr>
                <w:b/>
                <w:sz w:val="28"/>
                <w:szCs w:val="28"/>
              </w:rPr>
            </w:pPr>
            <w:r w:rsidRPr="004D0DFC">
              <w:rPr>
                <w:b/>
                <w:sz w:val="28"/>
                <w:szCs w:val="28"/>
              </w:rPr>
              <w:t>34</w:t>
            </w:r>
          </w:p>
        </w:tc>
      </w:tr>
    </w:tbl>
    <w:p w:rsidR="002B7CC4" w:rsidRDefault="002B7CC4">
      <w:pPr>
        <w:rPr>
          <w:sz w:val="28"/>
          <w:szCs w:val="28"/>
        </w:rPr>
      </w:pPr>
    </w:p>
    <w:p w:rsidR="004D0DFC" w:rsidRDefault="004D0DFC">
      <w:pPr>
        <w:rPr>
          <w:sz w:val="28"/>
          <w:szCs w:val="28"/>
        </w:rPr>
      </w:pPr>
    </w:p>
    <w:p w:rsidR="004D0DFC" w:rsidRPr="004D0DFC" w:rsidRDefault="004D0DFC">
      <w:pPr>
        <w:rPr>
          <w:sz w:val="28"/>
          <w:szCs w:val="28"/>
        </w:rPr>
      </w:pPr>
      <w:r>
        <w:rPr>
          <w:sz w:val="28"/>
          <w:szCs w:val="28"/>
        </w:rPr>
        <w:t>Глава администрации                                                                  В.П.Башмаков</w:t>
      </w:r>
    </w:p>
    <w:sectPr w:rsidR="004D0DFC" w:rsidRPr="004D0DFC" w:rsidSect="00BF49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2B7CC4"/>
    <w:rsid w:val="002B7CC4"/>
    <w:rsid w:val="00381759"/>
    <w:rsid w:val="004D0DFC"/>
    <w:rsid w:val="00BF49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9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B7C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73</Words>
  <Characters>420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2018-02-01T10:01:00Z</dcterms:created>
  <dcterms:modified xsi:type="dcterms:W3CDTF">2018-02-01T10:16:00Z</dcterms:modified>
</cp:coreProperties>
</file>